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D47" w:rsidRDefault="00000D47" w:rsidP="001143A3">
      <w:pPr>
        <w:jc w:val="center"/>
      </w:pPr>
    </w:p>
    <w:p w:rsidR="001143A3" w:rsidRPr="001143A3" w:rsidRDefault="001143A3" w:rsidP="001143A3">
      <w:pPr>
        <w:jc w:val="center"/>
        <w:rPr>
          <w:b/>
          <w:bCs w:val="0"/>
          <w:sz w:val="28"/>
          <w:szCs w:val="28"/>
        </w:rPr>
      </w:pPr>
    </w:p>
    <w:p w:rsidR="001143A3" w:rsidRDefault="001143A3" w:rsidP="001143A3">
      <w:pPr>
        <w:jc w:val="center"/>
        <w:rPr>
          <w:b/>
          <w:bCs w:val="0"/>
          <w:sz w:val="28"/>
          <w:szCs w:val="28"/>
        </w:rPr>
      </w:pPr>
      <w:r w:rsidRPr="001143A3">
        <w:rPr>
          <w:b/>
          <w:bCs w:val="0"/>
          <w:sz w:val="28"/>
          <w:szCs w:val="28"/>
        </w:rPr>
        <w:t>NEIL JENNEY</w:t>
      </w:r>
    </w:p>
    <w:p w:rsidR="001143A3" w:rsidRPr="001143A3" w:rsidRDefault="001143A3" w:rsidP="001143A3">
      <w:pPr>
        <w:jc w:val="center"/>
        <w:rPr>
          <w:b/>
          <w:bCs w:val="0"/>
          <w:sz w:val="24"/>
          <w:szCs w:val="24"/>
        </w:rPr>
      </w:pPr>
    </w:p>
    <w:p w:rsidR="001143A3" w:rsidRDefault="001143A3" w:rsidP="001143A3">
      <w:pPr>
        <w:rPr>
          <w:rStyle w:val="markedcontent"/>
          <w:sz w:val="24"/>
          <w:szCs w:val="24"/>
        </w:rPr>
      </w:pPr>
      <w:r w:rsidRPr="001143A3">
        <w:rPr>
          <w:rStyle w:val="markedcontent"/>
          <w:sz w:val="24"/>
          <w:szCs w:val="24"/>
        </w:rPr>
        <w:t>N</w:t>
      </w:r>
      <w:r w:rsidRPr="001143A3">
        <w:rPr>
          <w:rStyle w:val="markedcontent"/>
          <w:sz w:val="24"/>
          <w:szCs w:val="24"/>
        </w:rPr>
        <w:t>eil Jenney was born in 1945 in Torrington, Connecticut, and lives and works in New York.</w:t>
      </w:r>
    </w:p>
    <w:p w:rsidR="001143A3" w:rsidRDefault="001143A3" w:rsidP="001143A3">
      <w:pPr>
        <w:rPr>
          <w:rStyle w:val="markedcontent"/>
          <w:b/>
          <w:bCs w:val="0"/>
          <w:sz w:val="24"/>
          <w:szCs w:val="24"/>
        </w:rPr>
      </w:pPr>
      <w:r w:rsidRPr="001143A3">
        <w:rPr>
          <w:sz w:val="24"/>
          <w:szCs w:val="24"/>
        </w:rPr>
        <w:br/>
      </w:r>
      <w:r w:rsidRPr="001143A3">
        <w:rPr>
          <w:rStyle w:val="markedcontent"/>
          <w:b/>
          <w:bCs w:val="0"/>
          <w:sz w:val="24"/>
          <w:szCs w:val="24"/>
        </w:rPr>
        <w:t xml:space="preserve">Collections include the </w:t>
      </w:r>
      <w:r w:rsidRPr="001143A3">
        <w:rPr>
          <w:rStyle w:val="markedcontent"/>
          <w:b/>
          <w:bCs w:val="0"/>
          <w:i/>
          <w:iCs/>
          <w:sz w:val="24"/>
          <w:szCs w:val="24"/>
        </w:rPr>
        <w:t>Metropolitan Museum of Art, New York</w:t>
      </w:r>
      <w:r w:rsidRPr="001143A3">
        <w:rPr>
          <w:rStyle w:val="markedcontent"/>
          <w:b/>
          <w:bCs w:val="0"/>
          <w:sz w:val="24"/>
          <w:szCs w:val="24"/>
        </w:rPr>
        <w:t xml:space="preserve">; </w:t>
      </w:r>
    </w:p>
    <w:p w:rsidR="001143A3" w:rsidRDefault="001143A3" w:rsidP="001143A3">
      <w:pPr>
        <w:rPr>
          <w:rStyle w:val="markedcontent"/>
          <w:b/>
          <w:bCs w:val="0"/>
          <w:i/>
          <w:iCs/>
          <w:sz w:val="24"/>
          <w:szCs w:val="24"/>
        </w:rPr>
      </w:pPr>
      <w:r w:rsidRPr="001143A3">
        <w:rPr>
          <w:rStyle w:val="markedcontent"/>
          <w:b/>
          <w:bCs w:val="0"/>
          <w:i/>
          <w:iCs/>
          <w:sz w:val="24"/>
          <w:szCs w:val="24"/>
        </w:rPr>
        <w:t>Museum of Modern Art, New</w:t>
      </w:r>
      <w:r w:rsidRPr="001143A3">
        <w:rPr>
          <w:b/>
          <w:bCs w:val="0"/>
          <w:i/>
          <w:iCs/>
          <w:sz w:val="24"/>
          <w:szCs w:val="24"/>
        </w:rPr>
        <w:t xml:space="preserve"> </w:t>
      </w:r>
      <w:r w:rsidRPr="001143A3">
        <w:rPr>
          <w:rStyle w:val="markedcontent"/>
          <w:b/>
          <w:bCs w:val="0"/>
          <w:i/>
          <w:iCs/>
          <w:sz w:val="24"/>
          <w:szCs w:val="24"/>
        </w:rPr>
        <w:t>York</w:t>
      </w:r>
      <w:r>
        <w:rPr>
          <w:rStyle w:val="markedcontent"/>
          <w:b/>
          <w:bCs w:val="0"/>
          <w:i/>
          <w:iCs/>
          <w:sz w:val="24"/>
          <w:szCs w:val="24"/>
        </w:rPr>
        <w:t xml:space="preserve"> </w:t>
      </w:r>
    </w:p>
    <w:p w:rsidR="001143A3" w:rsidRDefault="001143A3" w:rsidP="001143A3">
      <w:pPr>
        <w:rPr>
          <w:rStyle w:val="markedcontent"/>
          <w:b/>
          <w:bCs w:val="0"/>
          <w:i/>
          <w:iCs/>
          <w:sz w:val="24"/>
          <w:szCs w:val="24"/>
        </w:rPr>
      </w:pPr>
      <w:r w:rsidRPr="001143A3">
        <w:rPr>
          <w:rStyle w:val="markedcontent"/>
          <w:b/>
          <w:bCs w:val="0"/>
          <w:i/>
          <w:iCs/>
          <w:sz w:val="24"/>
          <w:szCs w:val="24"/>
        </w:rPr>
        <w:t>Whitney Museum of American Art, New York</w:t>
      </w:r>
    </w:p>
    <w:p w:rsidR="001143A3" w:rsidRDefault="001143A3" w:rsidP="001143A3">
      <w:pPr>
        <w:rPr>
          <w:rStyle w:val="markedcontent"/>
          <w:b/>
          <w:bCs w:val="0"/>
          <w:i/>
          <w:iCs/>
          <w:sz w:val="24"/>
          <w:szCs w:val="24"/>
        </w:rPr>
      </w:pPr>
      <w:r w:rsidRPr="001143A3">
        <w:rPr>
          <w:rStyle w:val="markedcontent"/>
          <w:b/>
          <w:bCs w:val="0"/>
          <w:i/>
          <w:iCs/>
          <w:sz w:val="24"/>
          <w:szCs w:val="24"/>
        </w:rPr>
        <w:t xml:space="preserve"> Los Angeles County</w:t>
      </w:r>
      <w:r w:rsidRPr="001143A3">
        <w:rPr>
          <w:rStyle w:val="markedcontent"/>
          <w:b/>
          <w:bCs w:val="0"/>
          <w:i/>
          <w:iCs/>
          <w:sz w:val="24"/>
          <w:szCs w:val="24"/>
        </w:rPr>
        <w:t xml:space="preserve"> </w:t>
      </w:r>
      <w:r w:rsidRPr="001143A3">
        <w:rPr>
          <w:rStyle w:val="markedcontent"/>
          <w:b/>
          <w:bCs w:val="0"/>
          <w:i/>
          <w:iCs/>
          <w:sz w:val="24"/>
          <w:szCs w:val="24"/>
        </w:rPr>
        <w:t>Museum of Art</w:t>
      </w:r>
    </w:p>
    <w:p w:rsidR="001143A3" w:rsidRDefault="001143A3" w:rsidP="001143A3">
      <w:pPr>
        <w:rPr>
          <w:rStyle w:val="markedcontent"/>
          <w:b/>
          <w:bCs w:val="0"/>
          <w:i/>
          <w:iCs/>
          <w:sz w:val="24"/>
          <w:szCs w:val="24"/>
        </w:rPr>
      </w:pPr>
      <w:r w:rsidRPr="001143A3">
        <w:rPr>
          <w:rStyle w:val="markedcontent"/>
          <w:b/>
          <w:bCs w:val="0"/>
          <w:i/>
          <w:iCs/>
          <w:sz w:val="24"/>
          <w:szCs w:val="24"/>
        </w:rPr>
        <w:t xml:space="preserve"> Louisiana</w:t>
      </w:r>
      <w:r w:rsidRPr="001143A3">
        <w:rPr>
          <w:b/>
          <w:bCs w:val="0"/>
          <w:i/>
          <w:iCs/>
          <w:sz w:val="24"/>
          <w:szCs w:val="24"/>
        </w:rPr>
        <w:t xml:space="preserve"> </w:t>
      </w:r>
      <w:r w:rsidRPr="001143A3">
        <w:rPr>
          <w:rStyle w:val="markedcontent"/>
          <w:b/>
          <w:bCs w:val="0"/>
          <w:i/>
          <w:iCs/>
          <w:sz w:val="24"/>
          <w:szCs w:val="24"/>
        </w:rPr>
        <w:t>Museum, Humlebæk, Denmark</w:t>
      </w:r>
    </w:p>
    <w:p w:rsidR="001143A3" w:rsidRPr="001143A3" w:rsidRDefault="001143A3" w:rsidP="001143A3">
      <w:pPr>
        <w:rPr>
          <w:rStyle w:val="markedcontent"/>
          <w:b/>
          <w:bCs w:val="0"/>
          <w:i/>
          <w:iCs/>
          <w:sz w:val="24"/>
          <w:szCs w:val="24"/>
        </w:rPr>
      </w:pPr>
      <w:r w:rsidRPr="001143A3">
        <w:rPr>
          <w:rStyle w:val="markedcontent"/>
          <w:b/>
          <w:bCs w:val="0"/>
          <w:i/>
          <w:iCs/>
          <w:sz w:val="24"/>
          <w:szCs w:val="24"/>
        </w:rPr>
        <w:t xml:space="preserve"> Tate, London. </w:t>
      </w:r>
    </w:p>
    <w:p w:rsidR="001143A3" w:rsidRDefault="001143A3" w:rsidP="001143A3">
      <w:pPr>
        <w:rPr>
          <w:rStyle w:val="markedcontent"/>
          <w:b/>
          <w:bCs w:val="0"/>
          <w:sz w:val="24"/>
          <w:szCs w:val="24"/>
        </w:rPr>
      </w:pPr>
      <w:r w:rsidRPr="001143A3">
        <w:rPr>
          <w:rStyle w:val="markedcontent"/>
          <w:b/>
          <w:bCs w:val="0"/>
          <w:sz w:val="24"/>
          <w:szCs w:val="24"/>
        </w:rPr>
        <w:t>Solo exhibitions include Paintings and Sculpture</w:t>
      </w:r>
    </w:p>
    <w:p w:rsidR="001143A3" w:rsidRDefault="001143A3" w:rsidP="001143A3">
      <w:pPr>
        <w:rPr>
          <w:rStyle w:val="markedcontent"/>
          <w:sz w:val="24"/>
          <w:szCs w:val="24"/>
        </w:rPr>
      </w:pPr>
      <w:r w:rsidRPr="001143A3">
        <w:rPr>
          <w:sz w:val="24"/>
          <w:szCs w:val="24"/>
        </w:rPr>
        <w:br/>
      </w:r>
      <w:r w:rsidRPr="001143A3">
        <w:rPr>
          <w:rStyle w:val="markedcontent"/>
          <w:sz w:val="24"/>
          <w:szCs w:val="24"/>
        </w:rPr>
        <w:t>1967–1980, University of California Art Museum, Berkeley (1981, traveled to Contemporary Arts</w:t>
      </w:r>
      <w:r>
        <w:rPr>
          <w:sz w:val="24"/>
          <w:szCs w:val="24"/>
        </w:rPr>
        <w:t xml:space="preserve"> </w:t>
      </w:r>
      <w:r w:rsidRPr="001143A3">
        <w:rPr>
          <w:rStyle w:val="markedcontent"/>
          <w:sz w:val="24"/>
          <w:szCs w:val="24"/>
        </w:rPr>
        <w:t>Museum, Houston; Corcoran Gallery of Art, Washington, DC; Stedelijk Museum, Amsterdam;</w:t>
      </w:r>
    </w:p>
    <w:p w:rsidR="001143A3" w:rsidRPr="001143A3" w:rsidRDefault="001143A3" w:rsidP="001143A3">
      <w:pPr>
        <w:rPr>
          <w:b/>
          <w:bCs w:val="0"/>
          <w:sz w:val="24"/>
          <w:szCs w:val="24"/>
        </w:rPr>
      </w:pPr>
      <w:r w:rsidRPr="001143A3">
        <w:rPr>
          <w:sz w:val="24"/>
          <w:szCs w:val="24"/>
        </w:rPr>
        <w:br/>
      </w:r>
      <w:r w:rsidRPr="001143A3">
        <w:rPr>
          <w:rStyle w:val="markedcontent"/>
          <w:sz w:val="24"/>
          <w:szCs w:val="24"/>
        </w:rPr>
        <w:t>Louisiana Museum, Humlebæk, Denmark; and Kunsthalle Basel); Collection in Context—Neil Jenney:</w:t>
      </w:r>
      <w:r w:rsidRPr="001143A3">
        <w:rPr>
          <w:sz w:val="24"/>
          <w:szCs w:val="24"/>
        </w:rPr>
        <w:br/>
      </w:r>
      <w:r w:rsidRPr="001143A3">
        <w:rPr>
          <w:rStyle w:val="markedcontent"/>
          <w:sz w:val="24"/>
          <w:szCs w:val="24"/>
        </w:rPr>
        <w:t>Natural Rationalism, Whitney Museum of American Art, New York (1994); and North America,</w:t>
      </w:r>
      <w:r w:rsidRPr="001143A3">
        <w:rPr>
          <w:sz w:val="24"/>
          <w:szCs w:val="24"/>
        </w:rPr>
        <w:br/>
      </w:r>
      <w:r w:rsidRPr="001143A3">
        <w:rPr>
          <w:rStyle w:val="markedcontent"/>
          <w:sz w:val="24"/>
          <w:szCs w:val="24"/>
        </w:rPr>
        <w:t>Aldrich Contemporary Art Museum, Ridgefield, CT (2007). Jenney’s work has been featured in</w:t>
      </w:r>
      <w:r w:rsidRPr="001143A3">
        <w:rPr>
          <w:sz w:val="24"/>
          <w:szCs w:val="24"/>
        </w:rPr>
        <w:br/>
      </w:r>
      <w:r w:rsidRPr="001143A3">
        <w:rPr>
          <w:rStyle w:val="markedcontent"/>
          <w:sz w:val="24"/>
          <w:szCs w:val="24"/>
        </w:rPr>
        <w:t>major group exhibitions and biennials, including the Whitney Biennial (1969, 1973, 1981, and 1987);</w:t>
      </w:r>
      <w:r w:rsidRPr="001143A3">
        <w:rPr>
          <w:sz w:val="24"/>
          <w:szCs w:val="24"/>
        </w:rPr>
        <w:br/>
      </w:r>
      <w:r w:rsidRPr="001143A3">
        <w:rPr>
          <w:rStyle w:val="markedcontent"/>
          <w:sz w:val="24"/>
          <w:szCs w:val="24"/>
        </w:rPr>
        <w:t>Representations of America (1977–78, organized by the Metropolitan Museum of Art, New York,</w:t>
      </w:r>
      <w:r w:rsidRPr="001143A3">
        <w:rPr>
          <w:sz w:val="24"/>
          <w:szCs w:val="24"/>
        </w:rPr>
        <w:br/>
      </w:r>
      <w:r w:rsidRPr="001143A3">
        <w:rPr>
          <w:rStyle w:val="markedcontent"/>
          <w:sz w:val="24"/>
          <w:szCs w:val="24"/>
        </w:rPr>
        <w:t>and the Fine Arts Museums of San Francisco for the Pushkin Museum, Moscow; Hermitage, Saint</w:t>
      </w:r>
      <w:r w:rsidRPr="001143A3">
        <w:rPr>
          <w:sz w:val="24"/>
          <w:szCs w:val="24"/>
        </w:rPr>
        <w:br/>
      </w:r>
      <w:r w:rsidRPr="001143A3">
        <w:rPr>
          <w:rStyle w:val="markedcontent"/>
          <w:sz w:val="24"/>
          <w:szCs w:val="24"/>
        </w:rPr>
        <w:t>Petersburg; and Palace of Art, Minsk, Belarus); New Image Painting, Whitney Museum of American</w:t>
      </w:r>
      <w:r w:rsidRPr="001143A3">
        <w:rPr>
          <w:sz w:val="24"/>
          <w:szCs w:val="24"/>
        </w:rPr>
        <w:br/>
      </w:r>
      <w:r w:rsidRPr="001143A3">
        <w:rPr>
          <w:rStyle w:val="markedcontent"/>
          <w:sz w:val="24"/>
          <w:szCs w:val="24"/>
        </w:rPr>
        <w:t>Art, New York (1978); and Bad Painting, New Museum of Contemporary Art, New York (1978).</w:t>
      </w:r>
    </w:p>
    <w:sectPr w:rsidR="001143A3" w:rsidRPr="0011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A3"/>
    <w:rsid w:val="00000D47"/>
    <w:rsid w:val="001143A3"/>
    <w:rsid w:val="00B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545A"/>
  <w15:chartTrackingRefBased/>
  <w15:docId w15:val="{8C4402C4-4215-4C6A-9641-E0314C5D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bCs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FA"/>
    <w:rPr>
      <w:rFonts w:ascii="Tahoma" w:hAnsi="Tahoma" w:cs="Tahoma"/>
      <w:bCs w:val="0"/>
      <w:color w:val="auto"/>
      <w:sz w:val="16"/>
      <w:szCs w:val="16"/>
    </w:rPr>
  </w:style>
  <w:style w:type="character" w:customStyle="1" w:styleId="markedcontent">
    <w:name w:val="markedcontent"/>
    <w:basedOn w:val="DefaultParagraphFont"/>
    <w:rsid w:val="0011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Littlefield</dc:creator>
  <cp:keywords/>
  <dc:description/>
  <cp:lastModifiedBy>Jane Littlefield</cp:lastModifiedBy>
  <cp:revision>1</cp:revision>
  <dcterms:created xsi:type="dcterms:W3CDTF">2023-05-07T17:32:00Z</dcterms:created>
  <dcterms:modified xsi:type="dcterms:W3CDTF">2023-05-07T17:39:00Z</dcterms:modified>
</cp:coreProperties>
</file>